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B" w:rsidRPr="00B07CDA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B07CDA">
        <w:rPr>
          <w:b/>
          <w:color w:val="034EA2"/>
          <w:sz w:val="48"/>
        </w:rPr>
        <w:t>Przedmiotowy system oceniania</w:t>
      </w:r>
    </w:p>
    <w:p w:rsidR="00867B94" w:rsidRPr="00B07CDA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t xml:space="preserve">KLASA </w:t>
      </w:r>
      <w:r w:rsidR="00353CAC" w:rsidRPr="00B07CDA">
        <w:rPr>
          <w:b/>
          <w:color w:val="F7941D"/>
          <w:sz w:val="32"/>
        </w:rPr>
        <w:t>7</w:t>
      </w:r>
    </w:p>
    <w:p w:rsidR="00867B94" w:rsidRPr="00B07CDA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B07CDA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>Analizowanie i rozwiązywanie problemów – p</w:t>
      </w:r>
      <w:r w:rsidRPr="00B07CDA">
        <w:rPr>
          <w:rFonts w:cs="Times New Roman"/>
          <w:sz w:val="20"/>
          <w:szCs w:val="20"/>
        </w:rPr>
        <w:t>roblemy powinny być raczej proste i dotycz</w:t>
      </w:r>
      <w:r w:rsidRPr="00B07CDA">
        <w:rPr>
          <w:sz w:val="20"/>
          <w:szCs w:val="20"/>
        </w:rPr>
        <w:t>yć</w:t>
      </w:r>
      <w:r w:rsidRPr="00B07CDA">
        <w:rPr>
          <w:rFonts w:cs="Times New Roman"/>
          <w:sz w:val="20"/>
          <w:szCs w:val="20"/>
        </w:rPr>
        <w:t xml:space="preserve"> zagadnień, z którymi uczniowie spotykają się w szkole </w:t>
      </w:r>
      <w:r w:rsidRPr="00B07CDA">
        <w:rPr>
          <w:sz w:val="20"/>
          <w:szCs w:val="20"/>
        </w:rPr>
        <w:t>(np. na matematyce) lub</w:t>
      </w:r>
      <w:r w:rsidRPr="00B07CDA">
        <w:rPr>
          <w:rFonts w:cs="Times New Roman"/>
          <w:sz w:val="20"/>
          <w:szCs w:val="20"/>
        </w:rPr>
        <w:br/>
      </w:r>
      <w:r w:rsidRPr="00B07CDA">
        <w:rPr>
          <w:sz w:val="20"/>
          <w:szCs w:val="20"/>
        </w:rPr>
        <w:t xml:space="preserve">na co dzień; </w:t>
      </w:r>
      <w:r w:rsidRPr="00B07CDA">
        <w:rPr>
          <w:rFonts w:cs="Times New Roman"/>
          <w:sz w:val="20"/>
          <w:szCs w:val="20"/>
        </w:rPr>
        <w:t>rozwiąza</w:t>
      </w:r>
      <w:r w:rsidRPr="00B07CDA">
        <w:rPr>
          <w:sz w:val="20"/>
          <w:szCs w:val="20"/>
        </w:rPr>
        <w:t xml:space="preserve">nia mogą przyjmować </w:t>
      </w:r>
      <w:r w:rsidRPr="00B07CDA">
        <w:rPr>
          <w:rFonts w:cs="Times New Roman"/>
          <w:sz w:val="20"/>
          <w:szCs w:val="20"/>
        </w:rPr>
        <w:t>posta</w:t>
      </w:r>
      <w:r w:rsidRPr="00B07CDA">
        <w:rPr>
          <w:sz w:val="20"/>
          <w:szCs w:val="20"/>
        </w:rPr>
        <w:t>ć</w:t>
      </w:r>
      <w:r w:rsidRPr="00B07CDA">
        <w:rPr>
          <w:rFonts w:cs="Times New Roman"/>
          <w:sz w:val="20"/>
          <w:szCs w:val="20"/>
        </w:rPr>
        <w:t xml:space="preserve"> planu działania, algorytmu </w:t>
      </w:r>
      <w:r w:rsidRPr="00B07CDA">
        <w:rPr>
          <w:sz w:val="20"/>
          <w:szCs w:val="20"/>
        </w:rPr>
        <w:t>lub</w:t>
      </w:r>
      <w:r w:rsidRPr="00B07CDA">
        <w:rPr>
          <w:rFonts w:cs="Times New Roman"/>
          <w:sz w:val="20"/>
          <w:szCs w:val="20"/>
        </w:rPr>
        <w:t xml:space="preserve"> programu</w:t>
      </w:r>
      <w:r w:rsidRPr="00B07CDA">
        <w:rPr>
          <w:sz w:val="20"/>
          <w:szCs w:val="20"/>
        </w:rPr>
        <w:t xml:space="preserve"> (</w:t>
      </w:r>
      <w:r w:rsidRPr="00B07CDA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B07CDA">
        <w:rPr>
          <w:sz w:val="20"/>
          <w:szCs w:val="20"/>
        </w:rPr>
        <w:t>)</w:t>
      </w:r>
      <w:r w:rsidRPr="00B07CDA">
        <w:rPr>
          <w:rFonts w:cs="Times New Roman"/>
          <w:sz w:val="20"/>
          <w:szCs w:val="20"/>
        </w:rPr>
        <w:t>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 xml:space="preserve">Posługiwanie się </w:t>
      </w:r>
      <w:r w:rsidRPr="00B07CDA">
        <w:rPr>
          <w:rFonts w:cs="Times New Roman"/>
          <w:sz w:val="20"/>
          <w:szCs w:val="20"/>
        </w:rPr>
        <w:t>komputer</w:t>
      </w:r>
      <w:r w:rsidRPr="00B07CDA">
        <w:rPr>
          <w:sz w:val="20"/>
          <w:szCs w:val="20"/>
        </w:rPr>
        <w:t>em, urządzeniami cyfrowymi i sieciami komputerowymi – u</w:t>
      </w:r>
      <w:r w:rsidRPr="00B07CDA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B07CDA">
        <w:rPr>
          <w:sz w:val="20"/>
          <w:szCs w:val="20"/>
        </w:rPr>
        <w:t>konkretne zadania</w:t>
      </w:r>
      <w:r w:rsidRPr="00B07CDA">
        <w:rPr>
          <w:rFonts w:cs="Times New Roman"/>
          <w:sz w:val="20"/>
          <w:szCs w:val="20"/>
        </w:rPr>
        <w:t xml:space="preserve"> za pomocą </w:t>
      </w:r>
      <w:r w:rsidRPr="00B07CDA">
        <w:rPr>
          <w:sz w:val="20"/>
          <w:szCs w:val="20"/>
        </w:rPr>
        <w:t xml:space="preserve">dostępnego oprogramowania, w tym </w:t>
      </w:r>
      <w:r w:rsidRPr="00B07CDA">
        <w:rPr>
          <w:rFonts w:cs="Times New Roman"/>
          <w:sz w:val="20"/>
          <w:szCs w:val="20"/>
        </w:rPr>
        <w:t>sprawnie</w:t>
      </w:r>
      <w:r w:rsidRPr="00B07CDA">
        <w:rPr>
          <w:sz w:val="20"/>
          <w:szCs w:val="20"/>
        </w:rPr>
        <w:t xml:space="preserve"> korzystać z </w:t>
      </w:r>
      <w:r w:rsidRPr="00B07CDA">
        <w:rPr>
          <w:rFonts w:cs="Times New Roman"/>
          <w:sz w:val="20"/>
          <w:szCs w:val="20"/>
        </w:rPr>
        <w:t>menu</w:t>
      </w:r>
      <w:r w:rsidRPr="00B07CDA">
        <w:rPr>
          <w:sz w:val="20"/>
          <w:szCs w:val="20"/>
        </w:rPr>
        <w:t xml:space="preserve">, </w:t>
      </w:r>
      <w:r w:rsidRPr="00B07CDA">
        <w:rPr>
          <w:rFonts w:cs="Times New Roman"/>
          <w:sz w:val="20"/>
          <w:szCs w:val="20"/>
        </w:rPr>
        <w:t>pask</w:t>
      </w:r>
      <w:r w:rsidRPr="00B07CDA">
        <w:rPr>
          <w:sz w:val="20"/>
          <w:szCs w:val="20"/>
        </w:rPr>
        <w:t>ów</w:t>
      </w:r>
      <w:r w:rsidRPr="00B07CDA">
        <w:rPr>
          <w:rFonts w:cs="Times New Roman"/>
          <w:sz w:val="20"/>
          <w:szCs w:val="20"/>
        </w:rPr>
        <w:t xml:space="preserve"> narzędzi</w:t>
      </w:r>
      <w:r w:rsidRPr="00B07CDA">
        <w:rPr>
          <w:sz w:val="20"/>
          <w:szCs w:val="20"/>
        </w:rPr>
        <w:t xml:space="preserve"> i pomocy </w:t>
      </w:r>
      <w:r w:rsidRPr="00B07CDA">
        <w:rPr>
          <w:rFonts w:cs="Times New Roman"/>
          <w:sz w:val="20"/>
          <w:szCs w:val="20"/>
        </w:rPr>
        <w:t>program</w:t>
      </w:r>
      <w:r w:rsidRPr="00B07CDA">
        <w:rPr>
          <w:sz w:val="20"/>
          <w:szCs w:val="20"/>
        </w:rPr>
        <w:t xml:space="preserve">ów użytkowych i narzędziowych, oraz </w:t>
      </w:r>
      <w:r w:rsidRPr="00B07CDA">
        <w:rPr>
          <w:rFonts w:cs="Times New Roman"/>
          <w:sz w:val="20"/>
          <w:szCs w:val="20"/>
        </w:rPr>
        <w:t xml:space="preserve">tworzyć dokumentyi przedstawiać </w:t>
      </w:r>
      <w:r w:rsidRPr="00B07CDA">
        <w:rPr>
          <w:sz w:val="20"/>
          <w:szCs w:val="20"/>
        </w:rPr>
        <w:t xml:space="preserve">efekty swojej </w:t>
      </w:r>
      <w:r w:rsidRPr="00B07CDA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B07CDA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B07CDA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B07CDA">
        <w:rPr>
          <w:rFonts w:asciiTheme="minorHAnsi" w:hAnsiTheme="minorHAnsi"/>
          <w:sz w:val="20"/>
          <w:szCs w:val="20"/>
        </w:rPr>
        <w:br/>
        <w:t>a także rozumieć</w:t>
      </w:r>
      <w:r w:rsidRPr="00B07CDA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B07CDA">
        <w:rPr>
          <w:rFonts w:asciiTheme="minorHAnsi" w:hAnsiTheme="minorHAnsi"/>
          <w:sz w:val="20"/>
          <w:szCs w:val="20"/>
        </w:rPr>
        <w:t>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D334EA" w:rsidRDefault="00867B94" w:rsidP="00D334EA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sz w:val="20"/>
          <w:szCs w:val="20"/>
        </w:rPr>
        <w:t xml:space="preserve">Ocenianie uczniów na lekcjach informatyki </w:t>
      </w:r>
      <w:r w:rsidR="00D334EA">
        <w:rPr>
          <w:sz w:val="20"/>
          <w:szCs w:val="20"/>
        </w:rPr>
        <w:t>jest</w:t>
      </w:r>
      <w:r w:rsidRPr="00B07CDA">
        <w:rPr>
          <w:sz w:val="20"/>
          <w:szCs w:val="20"/>
        </w:rPr>
        <w:t xml:space="preserve"> zgodne z założeniami szkolnego systemu oceniania. 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D334EA" w:rsidRDefault="00D334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7B94" w:rsidRPr="00B07CDA" w:rsidRDefault="00D334EA" w:rsidP="00867B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Przy sprawdzaniu</w:t>
      </w:r>
      <w:r w:rsidR="00867B94" w:rsidRPr="00B07CDA">
        <w:rPr>
          <w:sz w:val="20"/>
          <w:szCs w:val="20"/>
        </w:rPr>
        <w:t xml:space="preserve"> </w:t>
      </w:r>
      <w:r w:rsidR="00867B94" w:rsidRPr="00B07CDA">
        <w:rPr>
          <w:iCs/>
          <w:sz w:val="20"/>
          <w:szCs w:val="20"/>
        </w:rPr>
        <w:t xml:space="preserve">wiadomości i umiejętności uczniów, </w:t>
      </w:r>
      <w:r>
        <w:rPr>
          <w:iCs/>
          <w:sz w:val="20"/>
          <w:szCs w:val="20"/>
        </w:rPr>
        <w:t xml:space="preserve">będą brane </w:t>
      </w:r>
      <w:r w:rsidR="00867B94" w:rsidRPr="00B07CDA">
        <w:rPr>
          <w:iCs/>
          <w:sz w:val="20"/>
          <w:szCs w:val="20"/>
        </w:rPr>
        <w:t xml:space="preserve"> pod uwagę</w:t>
      </w:r>
      <w:r w:rsidR="00867B94" w:rsidRPr="00B07CDA">
        <w:rPr>
          <w:sz w:val="20"/>
          <w:szCs w:val="20"/>
        </w:rPr>
        <w:t xml:space="preserve"> </w:t>
      </w:r>
      <w:r>
        <w:rPr>
          <w:sz w:val="20"/>
          <w:szCs w:val="20"/>
        </w:rPr>
        <w:t>następujące</w:t>
      </w:r>
      <w:r w:rsidR="00867B94" w:rsidRPr="00B07CDA">
        <w:rPr>
          <w:sz w:val="20"/>
          <w:szCs w:val="20"/>
        </w:rPr>
        <w:t xml:space="preserve"> form</w:t>
      </w:r>
      <w:r>
        <w:rPr>
          <w:sz w:val="20"/>
          <w:szCs w:val="20"/>
        </w:rPr>
        <w:t>y aktywności: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867B94" w:rsidRPr="00B07CDA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D334EA" w:rsidP="00D334EA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Oceniana będzie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przede wszystkim zgodność efektu pracy z postawionym problemem (np. czy </w:t>
            </w:r>
            <w:r w:rsidR="00F9293D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D334EA" w:rsidP="00D334EA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cenia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ny będzie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67B94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D334EA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</w:t>
            </w:r>
            <w:r w:rsidR="00CF4B6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ogą</w:t>
            </w:r>
            <w:r w:rsidR="00D212B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częściej jednak będą to zadania praktyczne.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D334EA" w:rsidP="00D334EA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J</w:t>
            </w:r>
            <w:r w:rsidR="00867B94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eśli praca domowa wymaga użycia komputera, przypom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ina się</w:t>
            </w:r>
            <w:r w:rsidR="00867B94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uczniom, że w razie potrzeby mogą skorzystać z komputera w pracowni komputerowej – 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trakcie zajęć dodatkowych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lub po lekcjach.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D334EA" w:rsidP="00D334EA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Oc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enia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ne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będą</w:t>
            </w:r>
            <w:r w:rsidR="00867B94"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67B94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'</w:t>
            </w:r>
          </w:p>
        </w:tc>
      </w:tr>
      <w:tr w:rsidR="00867B94" w:rsidRPr="00B07CDA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D334EA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</w:t>
            </w:r>
            <w:r w:rsidR="00867B94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ieobowiązkowa forma aktywności; przejście do kolejnych etapów powinno odpowiednio podwyższyć ocenę końcową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</w:tbl>
    <w:p w:rsidR="00867B94" w:rsidRPr="00B07CDA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B07CDA" w:rsidRDefault="00867B94" w:rsidP="00867B94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celująca(6)</w:t>
      </w:r>
      <w:r w:rsidRPr="00B07CDA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 w:rsidRPr="00B07CDA">
        <w:rPr>
          <w:sz w:val="20"/>
          <w:szCs w:val="20"/>
        </w:rPr>
        <w:br/>
      </w:r>
      <w:r w:rsidRPr="00B07CDA">
        <w:rPr>
          <w:sz w:val="20"/>
          <w:szCs w:val="20"/>
        </w:rPr>
        <w:t>w wykorzystaniu komputera na ich lekcjach.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bardzo dobra (5)</w:t>
      </w:r>
      <w:r w:rsidRPr="00B07CDA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dobra (4)</w:t>
      </w:r>
      <w:r w:rsidRPr="00B07CDA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lastRenderedPageBreak/>
        <w:t>Ocena dostateczna (3)</w:t>
      </w:r>
      <w:r w:rsidRPr="00B07CDA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dopuszczająca (2)</w:t>
      </w:r>
      <w:r w:rsidRPr="00B07CDA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Uwagi dodatkowe</w:t>
      </w:r>
    </w:p>
    <w:p w:rsidR="00867B94" w:rsidRPr="00B07CDA" w:rsidRDefault="00D334EA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Nie jest wymagane prowadzenie </w:t>
      </w:r>
      <w:r w:rsidR="00867B94" w:rsidRPr="00B07CDA">
        <w:rPr>
          <w:sz w:val="20"/>
          <w:szCs w:val="20"/>
        </w:rPr>
        <w:t>zeszytu</w:t>
      </w:r>
      <w:r>
        <w:rPr>
          <w:sz w:val="20"/>
          <w:szCs w:val="20"/>
        </w:rPr>
        <w:t>.</w:t>
      </w:r>
      <w:r w:rsidR="00867B94" w:rsidRPr="00B07CDA">
        <w:rPr>
          <w:sz w:val="20"/>
          <w:szCs w:val="20"/>
        </w:rPr>
        <w:t xml:space="preserve"> </w:t>
      </w:r>
      <w:r>
        <w:rPr>
          <w:sz w:val="20"/>
          <w:szCs w:val="20"/>
        </w:rPr>
        <w:t>Należy jednak</w:t>
      </w:r>
      <w:r w:rsidR="00867B94" w:rsidRPr="00B07CDA">
        <w:rPr>
          <w:sz w:val="20"/>
          <w:szCs w:val="20"/>
        </w:rPr>
        <w:t xml:space="preserve"> gromadz</w:t>
      </w:r>
      <w:r>
        <w:rPr>
          <w:sz w:val="20"/>
          <w:szCs w:val="20"/>
        </w:rPr>
        <w:t>ić</w:t>
      </w:r>
      <w:r w:rsidR="00867B94" w:rsidRPr="00B07CDA">
        <w:rPr>
          <w:sz w:val="20"/>
          <w:szCs w:val="20"/>
        </w:rPr>
        <w:t xml:space="preserve"> wydruk</w:t>
      </w:r>
      <w:r>
        <w:rPr>
          <w:sz w:val="20"/>
          <w:szCs w:val="20"/>
        </w:rPr>
        <w:t>i</w:t>
      </w:r>
      <w:r w:rsidR="00867B94" w:rsidRPr="00B07CDA">
        <w:rPr>
          <w:sz w:val="20"/>
          <w:szCs w:val="20"/>
        </w:rPr>
        <w:t xml:space="preserve"> oraz notat</w:t>
      </w:r>
      <w:r>
        <w:rPr>
          <w:sz w:val="20"/>
          <w:szCs w:val="20"/>
        </w:rPr>
        <w:t>ki</w:t>
      </w:r>
      <w:r w:rsidR="00867B94" w:rsidRPr="00B07CDA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="00867B94" w:rsidRPr="00B07CDA">
        <w:rPr>
          <w:sz w:val="20"/>
          <w:szCs w:val="20"/>
        </w:rPr>
        <w:t xml:space="preserve"> podczas l</w:t>
      </w:r>
      <w:r>
        <w:rPr>
          <w:sz w:val="20"/>
          <w:szCs w:val="20"/>
        </w:rPr>
        <w:t>ekcji w teczce lub segregatorze</w:t>
      </w:r>
      <w:r w:rsidR="00867B94" w:rsidRPr="00B07CDA">
        <w:rPr>
          <w:sz w:val="20"/>
          <w:szCs w:val="20"/>
        </w:rPr>
        <w:t xml:space="preserve">. Konieczne jest natomiast systematyczne zapisywanie wykonanych w pracowni ćwiczeń w określonym miejscu w sieci lokalnej lub w chmurze. </w:t>
      </w:r>
      <w:r>
        <w:rPr>
          <w:sz w:val="20"/>
          <w:szCs w:val="20"/>
        </w:rPr>
        <w:t>Prosi się uczniów</w:t>
      </w:r>
      <w:r w:rsidR="00867B94" w:rsidRPr="00B07CDA">
        <w:rPr>
          <w:sz w:val="20"/>
          <w:szCs w:val="20"/>
        </w:rPr>
        <w:t xml:space="preserve"> o przynos</w:t>
      </w:r>
      <w:r>
        <w:rPr>
          <w:sz w:val="20"/>
          <w:szCs w:val="20"/>
        </w:rPr>
        <w:t>zenie na lekcje pamięci USB – w </w:t>
      </w:r>
      <w:r w:rsidR="00867B94" w:rsidRPr="00B07CDA">
        <w:rPr>
          <w:sz w:val="20"/>
          <w:szCs w:val="20"/>
        </w:rPr>
        <w:t>celu prowadzenia własnego archiwum plików.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będzie pracować samodzielnie.</w:t>
      </w:r>
    </w:p>
    <w:p w:rsidR="00867B94" w:rsidRPr="00B07CDA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B07CDA">
        <w:rPr>
          <w:sz w:val="20"/>
          <w:szCs w:val="20"/>
        </w:rPr>
        <w:t xml:space="preserve">Uczeń powinien </w:t>
      </w:r>
      <w:r w:rsidR="00D334EA">
        <w:rPr>
          <w:sz w:val="20"/>
          <w:szCs w:val="20"/>
        </w:rPr>
        <w:t>ma</w:t>
      </w:r>
      <w:r w:rsidRPr="00B07CDA">
        <w:rPr>
          <w:sz w:val="20"/>
          <w:szCs w:val="20"/>
        </w:rPr>
        <w:t xml:space="preserve"> możliwość zgłoszenia nieprzygotowania </w:t>
      </w:r>
      <w:r w:rsidR="00D334EA">
        <w:rPr>
          <w:sz w:val="20"/>
          <w:szCs w:val="20"/>
        </w:rPr>
        <w:t>raz</w:t>
      </w:r>
      <w:r w:rsidRPr="00B07CDA">
        <w:rPr>
          <w:sz w:val="20"/>
          <w:szCs w:val="20"/>
        </w:rPr>
        <w:t xml:space="preserve">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B07CDA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="00D334EA">
        <w:rPr>
          <w:sz w:val="20"/>
          <w:szCs w:val="20"/>
        </w:rPr>
        <w:t xml:space="preserve"> J</w:t>
      </w:r>
      <w:r w:rsidRPr="00B07CDA">
        <w:rPr>
          <w:sz w:val="20"/>
          <w:szCs w:val="20"/>
        </w:rPr>
        <w:t>eśli liczba niewykonanych ćwiczeń przekroczy 20% wszystkich prac z danego działu, uczeń powinien to nadrobić.</w:t>
      </w:r>
    </w:p>
    <w:p w:rsidR="00867B94" w:rsidRPr="00B07CDA" w:rsidRDefault="00867B94" w:rsidP="00867B94">
      <w:pPr>
        <w:rPr>
          <w:b/>
          <w:color w:val="F7941D"/>
          <w:sz w:val="32"/>
        </w:rPr>
      </w:pPr>
    </w:p>
    <w:p w:rsidR="00E53EEB" w:rsidRPr="00B07CDA" w:rsidRDefault="00E53EEB" w:rsidP="00E53EEB">
      <w:pPr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br w:type="page"/>
      </w:r>
    </w:p>
    <w:p w:rsidR="00E53EEB" w:rsidRPr="00B07CDA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B07CDA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53EEB" w:rsidRPr="00B07CDA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komputer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em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– wprowadzenie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B07CDA" w:rsidP="00D334EA">
            <w:pPr>
              <w:pStyle w:val="TableParagraph"/>
              <w:ind w:left="57" w:right="273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Zasady 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pracy </w:t>
            </w:r>
            <w:r w:rsidR="00D334E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 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Omówienie regulaminu szkolnej</w:t>
            </w:r>
            <w:r w:rsid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pracowni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komputerowej,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zasad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bezpiecznej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pracy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komputerem,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klasyfikacji</w:t>
            </w:r>
            <w:r w:rsidR="00D334E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programów komputerowych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DF2C50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wymieni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uruchamia komputer i loguje się do systemu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pis</w:t>
            </w:r>
            <w:r w:rsidR="00035B35">
              <w:rPr>
                <w:color w:val="231F20"/>
                <w:sz w:val="20"/>
                <w:lang w:val="pl-PL"/>
              </w:rPr>
              <w:t>ze</w:t>
            </w:r>
            <w:r w:rsidRPr="00B07CDA">
              <w:rPr>
                <w:color w:val="231F20"/>
                <w:sz w:val="20"/>
                <w:lang w:val="pl-PL"/>
              </w:rPr>
              <w:t xml:space="preserve"> prosty tekst w </w:t>
            </w:r>
            <w:r w:rsidR="00035B35">
              <w:rPr>
                <w:color w:val="231F20"/>
                <w:sz w:val="20"/>
                <w:lang w:val="pl-PL"/>
              </w:rPr>
              <w:t xml:space="preserve">wybranym </w:t>
            </w:r>
            <w:r w:rsidRPr="00B07CDA">
              <w:rPr>
                <w:color w:val="231F20"/>
                <w:sz w:val="20"/>
                <w:lang w:val="pl-PL"/>
              </w:rPr>
              <w:t xml:space="preserve">edytorze </w:t>
            </w:r>
            <w:r w:rsidR="00035B35">
              <w:rPr>
                <w:color w:val="231F20"/>
                <w:sz w:val="20"/>
                <w:lang w:val="pl-PL"/>
              </w:rPr>
              <w:t>testu</w:t>
            </w:r>
            <w:r w:rsidRPr="00B07CDA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zapisuje wyniki pracy w swoim folderze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ozumie znaczenie systemu operacyjnego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przeznaczenia (użytkowe</w:t>
            </w:r>
            <w:r w:rsidR="00035B35">
              <w:rPr>
                <w:color w:val="231F20"/>
                <w:sz w:val="20"/>
                <w:lang w:val="pl-PL"/>
              </w:rPr>
              <w:t>, narzędziowe, edukacyjne itp.).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ktywnie uczestniczy w dyskusji dotyczącej BHP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dostępności (rodzaj licencji).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opisuje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rodzaje licencji programów komputerowych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porusza się w systemie plików i folderów.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Cechy </w:t>
            </w:r>
            <w:r w:rsidR="004D44C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Rozwój komputerów, podstawowe elementy komputera i ich parametry, jednostki, w których określa się parametry komputera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4D44C8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podstawowe</w:t>
            </w:r>
            <w:r w:rsidR="00D334EA">
              <w:rPr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color w:val="231F20"/>
                <w:sz w:val="20"/>
                <w:lang w:val="pl-PL"/>
              </w:rPr>
              <w:t>elementy komputera.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opi</w:t>
            </w:r>
            <w:r w:rsidR="004D44C8">
              <w:rPr>
                <w:color w:val="231F20"/>
                <w:sz w:val="20"/>
                <w:lang w:val="pl-PL"/>
              </w:rPr>
              <w:t>suje</w:t>
            </w:r>
            <w:r w:rsidRPr="00B07CDA">
              <w:rPr>
                <w:color w:val="231F20"/>
                <w:sz w:val="20"/>
                <w:lang w:val="pl-PL"/>
              </w:rPr>
              <w:t xml:space="preserve"> podstawowe elementy komputera.</w:t>
            </w:r>
          </w:p>
        </w:tc>
      </w:tr>
      <w:tr w:rsidR="00DF2C50" w:rsidRPr="00B07CDA" w:rsidTr="004D44C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analizuje parametry</w:t>
            </w:r>
            <w:r w:rsidR="00D334EA">
              <w:rPr>
                <w:color w:val="231F20"/>
                <w:sz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 xml:space="preserve">podstawowych elementów komputera </w:t>
            </w:r>
            <w:r w:rsidR="00DF2C50" w:rsidRPr="00B07CDA">
              <w:rPr>
                <w:color w:val="231F20"/>
                <w:sz w:val="20"/>
                <w:lang w:val="pl-PL"/>
              </w:rPr>
              <w:t>w odpowiednich jednostkach.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TableParagraph"/>
              <w:numPr>
                <w:ilvl w:val="0"/>
                <w:numId w:val="12"/>
              </w:numPr>
              <w:ind w:left="284" w:hanging="143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znajduje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komputerze informacje o parametrach poszczególnych elementów.</w:t>
            </w:r>
          </w:p>
        </w:tc>
      </w:tr>
      <w:tr w:rsidR="00DF2C50" w:rsidRPr="00B07CDA" w:rsidTr="00F3652C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F3652C">
            <w:pPr>
              <w:pStyle w:val="Akapitzlist"/>
              <w:numPr>
                <w:ilvl w:val="0"/>
                <w:numId w:val="12"/>
              </w:numPr>
              <w:ind w:left="284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color w:val="231F20"/>
                <w:sz w:val="20"/>
                <w:lang w:val="pl-PL"/>
              </w:rPr>
              <w:t>nalizuje stan komputera i jego elementów.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3"/>
        <w:gridCol w:w="1688"/>
        <w:gridCol w:w="3478"/>
        <w:gridCol w:w="1134"/>
        <w:gridCol w:w="7483"/>
      </w:tblGrid>
      <w:tr w:rsidR="00A65422" w:rsidRPr="00B07CDA" w:rsidTr="00F3652C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masz 1101 lat?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1829F3" w:rsidP="00F3652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Reprezentacja i sposoby zapisu danych, podstawy działania komputera (systemy pozycyjne), bity i bajty, korzystanie 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Kalkulatora (widok programisty)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52C" w:rsidRPr="00F3652C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ie, na czym polega pozycyjny system zapisu liczb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ozróżnia bity i bajty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Kalkulatora.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rozpoznaje liczby zapisane w systemie dwójkowym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definiuje</w:t>
            </w:r>
            <w:r w:rsidR="00D334E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pojęcia „bit” i „bajt”.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 i dziesiętny na dwójkowy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tora w celu przeliczania liczb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między różnymi systemami pozycyjnymi.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sieci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9B484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Wyszukiwanie tekstów oraz ilustracji </w:t>
            </w:r>
            <w:r w:rsidR="009B484B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sieci, pobieranie wyszukanych elementów, zakładanie konta pocztowego w serwisie Google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wie, do czego służy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przeglądark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internetow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a;</w:t>
            </w:r>
          </w:p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prowadza adres strony internetowej i </w:t>
            </w:r>
            <w:r>
              <w:rPr>
                <w:color w:val="231F20"/>
                <w:sz w:val="20"/>
                <w:szCs w:val="20"/>
                <w:lang w:val="pl-PL"/>
              </w:rPr>
              <w:t>otwiera stronę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dob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iera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odpowiednie słowa kluczowe potrzebne do w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yszukania pożądanych informacji;</w:t>
            </w:r>
          </w:p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wyszukuje w internec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 potrzebne elementy graficzne;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rzestrzega praw autorskich odnośnie materiałów pobranych z internetu.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zakłada 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konto poczty elektronicznej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zakłada konto poczty elektronicznej.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odczas wypełniania formularza nie podaje wrażliwych danych osobowych, jeśli nie </w:t>
            </w:r>
            <w:r>
              <w:rPr>
                <w:color w:val="231F20"/>
                <w:sz w:val="20"/>
                <w:szCs w:val="20"/>
                <w:lang w:val="pl-PL"/>
              </w:rPr>
              <w:br/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jest to konieczne.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yszukując informacje i elementy graficzne, ogranicz</w:t>
            </w:r>
            <w:r>
              <w:rPr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 wyniki do najbardziej odpowiadających zapytaniu.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F3652C" w:rsidRPr="00B07CDA" w:rsidTr="00BB2C6C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Przypomnienie terminu „praca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chmurze”, wykorzystywanie konta Gmail do pracy w chmurze, omówienie usług Google, korzystanie z Dysku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wyjaśni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pojęcie 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chmurze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”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</w:p>
          <w:p w:rsidR="00DF2C50" w:rsidRPr="00B07CDA" w:rsidRDefault="00F3652C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Dysku Google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color w:val="231F20"/>
                <w:sz w:val="20"/>
                <w:lang w:val="pl-PL"/>
              </w:rPr>
              <w:t>rzestrzega zasad bezpieczeństwa pracy w chmurze.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A6" w:rsidRPr="00180AA6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F3652C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zalety i wady pracy w chmurze</w:t>
            </w:r>
          </w:p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6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swobodnie </w:t>
            </w: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dostosow</w:t>
            </w:r>
            <w:r w:rsidR="00180AA6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ustawienia Dysku Google do własnych potrzeb.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przestrzega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zasad bezpieczeństwa pracy w chmurze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wykorzystuje usługi dostępne w chmurze.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Tworzenie wspólnych dokumentów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 pomocą Dokumentów Google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Dysku Google, zasady netykiety, porozumiewanie się w sieci za pomocą akronimów i emotikonów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oguje się do wspólnych dokumentów Google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współpracuje przy ich redagowaniu;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zasady netykiety.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ozróżnia podstawowe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swobodnie p</w:t>
            </w:r>
            <w:r w:rsidR="00DF2C50" w:rsidRPr="00B07CDA">
              <w:rPr>
                <w:color w:val="231F20"/>
                <w:sz w:val="20"/>
                <w:lang w:val="pl-PL"/>
              </w:rPr>
              <w:t>osługuje się akronimami i emotikonami w komunikacji internetowej.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180AA6" w:rsidRDefault="00DF2C50" w:rsidP="00180AA6">
            <w:pPr>
              <w:shd w:val="clear" w:color="auto" w:fill="FFFFFF"/>
              <w:tabs>
                <w:tab w:val="left" w:pos="-8930"/>
              </w:tabs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E53EEB" w:rsidRPr="00B07CDA" w:rsidTr="00F3652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Duszek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w Scratchu, zastosowanie pętli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zawsze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bloku warunkowego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jeżeli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przesuwania duszka po ekranie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 działanie.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CD251E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wykorzystujący pętlę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>zawsze</w:t>
            </w:r>
            <w:r w:rsidR="00CD251E">
              <w:rPr>
                <w:rFonts w:asciiTheme="minorHAnsi" w:hAnsiTheme="minorHAnsi"/>
                <w:color w:val="231F20"/>
                <w:lang w:val="pl-PL"/>
              </w:rPr>
              <w:t xml:space="preserve">oraz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blok warunkowy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 xml:space="preserve">jeżeli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>
              <w:rPr>
                <w:rFonts w:asciiTheme="minorHAnsi" w:hAnsiTheme="minorHAnsi"/>
                <w:color w:val="231F20"/>
                <w:lang w:val="pl-PL"/>
              </w:rPr>
              <w:br/>
              <w:t xml:space="preserve">jego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spacing w:line="240" w:lineRule="auto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:rsidR="00180AA6" w:rsidRDefault="00180AA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0AA6" w:rsidRPr="00B07CDA" w:rsidTr="00180AA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Malowanie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na ekranie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Procedury bezparametrowe </w:t>
            </w:r>
            <w:r w:rsidR="00180AA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z parametrem w Scratchu, tworzenie własnych bloków (procedur)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korzysta z bloków do rysowania na scenie.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bez parametru.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z parametrem.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Graz komputerem  </w:t>
            </w:r>
            <w:r w:rsidRPr="00B07CD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Papier, nożyce, kamień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</w:t>
            </w:r>
            <w:r w:rsidRPr="00B07CDA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 xml:space="preserve">Papier, nożyce, kamień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180AA6">
            <w:pPr>
              <w:pStyle w:val="0tabela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skrypty ustalania </w:t>
            </w:r>
            <w:r>
              <w:rPr>
                <w:rFonts w:asciiTheme="minorHAnsi" w:hAnsiTheme="minorHAnsi"/>
                <w:color w:val="231F20"/>
                <w:lang w:val="pl-PL"/>
              </w:rPr>
              <w:t>warunków początkowych i wyjaśnia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ich działanie.</w:t>
            </w:r>
          </w:p>
        </w:tc>
      </w:tr>
      <w:tr w:rsidR="00DF2C50" w:rsidRPr="00B07CDA" w:rsidTr="00CD251E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skrypt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wykorzystujący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pętlę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CD251E">
              <w:rPr>
                <w:rFonts w:ascii="Courier" w:hAnsi="Courier"/>
                <w:color w:val="231F20"/>
                <w:lang w:val="pl-PL"/>
              </w:rPr>
              <w:t>zawsze</w:t>
            </w:r>
            <w:r w:rsidR="00A967AC">
              <w:rPr>
                <w:rFonts w:ascii="Courier" w:hAnsi="Courier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>oraz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złożony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blok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warunkowy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TableParagraph"/>
              <w:numPr>
                <w:ilvl w:val="0"/>
                <w:numId w:val="17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 i dźwięk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Animowanie duszków w Scratchu,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dodawanie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dźwięk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CD251E" w:rsidRDefault="00CD251E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CD251E" w:rsidRPr="00CD251E" w:rsidRDefault="00DF2C50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zmienia tło i postaci duszków</w:t>
            </w:r>
            <w:r w:rsidR="00CD251E">
              <w:rPr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CD251E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realizuje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 xml:space="preserve"> w skrypcie animację za pomocą zmiany kostiumu.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622C5D" w:rsidRDefault="00622C5D" w:rsidP="00622C5D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realizuje w skrypcie animację za pomocą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przesuwania duszka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odbicia od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krawędzi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ekranu.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ykorzystuje w skrypcie dźwięki.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Minimum, maksimum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Zapisywanie liczb w Scratchu za pomocą zmiennej typu lista, dodawanie liczb znajdujących się na liście, znajdowanie minimum i maksimum danego ciągu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liczb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losuje </w:t>
            </w:r>
            <w:r w:rsidR="00DF2C50" w:rsidRPr="00180AA6">
              <w:rPr>
                <w:color w:val="231F20"/>
                <w:sz w:val="20"/>
                <w:lang w:val="pl-PL"/>
              </w:rPr>
              <w:t>liczby z podanego zakresu.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zapis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liczby za pomocą zmiennej typu lista.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znajd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minimum kilku wylosowanych liczb.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2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</w:tbl>
    <w:p w:rsidR="00622C5D" w:rsidRDefault="00622C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622C5D" w:rsidRPr="00B07CDA" w:rsidTr="00622C5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pierwsze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Operacja modulo w Scratchu, sprawdzanie, czy dana liczba jest </w:t>
            </w:r>
            <w:r w:rsidR="00A37C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liczbą parzystą albo pierwszą,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wykorzystywanie pętli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A37CAD">
              <w:rPr>
                <w:rFonts w:ascii="Courier" w:hAnsi="Courier"/>
                <w:color w:val="231F20"/>
                <w:sz w:val="20"/>
                <w:lang w:val="pl-PL"/>
              </w:rPr>
              <w:t>powtarzaj…aż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pl-PL"/>
              </w:rPr>
              <w:t>r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ozumie, co to jest operacja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wykorzyst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uje 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operacj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ę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A967AC">
              <w:rPr>
                <w:rFonts w:ascii="Courier" w:hAnsi="Courier"/>
                <w:color w:val="231F20"/>
                <w:sz w:val="20"/>
                <w:lang w:val="pl-PL"/>
              </w:rPr>
              <w:t xml:space="preserve"> </w:t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do sprawdzenia, czy liczba jest parzysta.</w:t>
            </w:r>
          </w:p>
        </w:tc>
      </w:tr>
      <w:tr w:rsidR="00DF2C50" w:rsidRPr="00B07CDA" w:rsidTr="00F64328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tworzy skrypt znajdowania kolejnych liczb pierwszych z wykorzystaniem listy </w:t>
            </w:r>
            <w:r w:rsidR="00F64328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i własnego bloku.</w:t>
            </w:r>
          </w:p>
        </w:tc>
      </w:tr>
      <w:tr w:rsidR="00DF2C50" w:rsidRPr="00B07CDA" w:rsidTr="00F6432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F64328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E53EEB" w:rsidRPr="00B07CDA" w:rsidTr="00622C5D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algorytma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Zakręt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za zakrętem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Rekurencja, sposoby tworzenia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skryptów i figur rekurencyjnych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na przykładzie pojęcie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64328" w:rsidRPr="00F64328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 pojęcie „</w:t>
            </w:r>
            <w:r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a”;</w:t>
            </w:r>
          </w:p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bud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skrypt rekurencyjny w Scratchu.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</w:t>
            </w:r>
            <w:r w:rsidR="00F64328">
              <w:rPr>
                <w:color w:val="231F20"/>
                <w:sz w:val="20"/>
                <w:lang w:val="pl-PL"/>
              </w:rPr>
              <w:t>uje d</w:t>
            </w:r>
            <w:r w:rsidRPr="00180AA6">
              <w:rPr>
                <w:color w:val="231F20"/>
                <w:sz w:val="20"/>
                <w:lang w:val="pl-PL"/>
              </w:rPr>
              <w:t>ziałanie</w:t>
            </w:r>
            <w:r w:rsidR="00F64328">
              <w:rPr>
                <w:color w:val="231F20"/>
                <w:sz w:val="20"/>
                <w:lang w:val="pl-PL"/>
              </w:rPr>
              <w:t xml:space="preserve"> zbudowanego skryptu</w:t>
            </w:r>
            <w:r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modyfik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</w:t>
            </w:r>
            <w:r w:rsidR="00F64328">
              <w:rPr>
                <w:color w:val="231F20"/>
                <w:sz w:val="20"/>
                <w:lang w:val="pl-PL"/>
              </w:rPr>
              <w:t xml:space="preserve">t rekurencyjny w Scratchu oraz </w:t>
            </w: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i opis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jego działanie.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ind w:left="284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Rozwiązanie problemu wież Hanoi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pisuje, na czym polega problem wież Hanoi.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 xml:space="preserve">uje </w:t>
            </w:r>
            <w:r w:rsidR="00F64328" w:rsidRPr="00180AA6">
              <w:rPr>
                <w:color w:val="231F20"/>
                <w:sz w:val="20"/>
                <w:lang w:val="pl-PL"/>
              </w:rPr>
              <w:t>problem wież Hanoi</w:t>
            </w:r>
            <w:r w:rsidRPr="00180AA6">
              <w:rPr>
                <w:color w:val="231F20"/>
                <w:sz w:val="20"/>
                <w:lang w:val="pl-PL"/>
              </w:rPr>
              <w:t xml:space="preserve"> na przykładzie kilku krążków.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wypis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kolejne ruchy.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analizuje </w:t>
            </w:r>
            <w:r w:rsidRPr="00180AA6">
              <w:rPr>
                <w:color w:val="231F20"/>
                <w:sz w:val="20"/>
                <w:lang w:val="pl-PL"/>
              </w:rPr>
              <w:t>problem wież Hanoi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dla danej liczby krążków.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F64328" w:rsidRDefault="00DF2C50" w:rsidP="00F64328">
            <w:p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Algorytmy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schematy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F64328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Omówienie pojęć algorytmu </w:t>
            </w:r>
            <w:r w:rsidR="00B07CDA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 schematu blokowego, tworzenie schematu blokowego w programie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ELI, programowanie algorytmu Euklidesa 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wyjaśnia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oraz sposoby znajdowania NWD.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definiuje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oraz </w:t>
            </w:r>
            <w:r>
              <w:rPr>
                <w:color w:val="231F20"/>
                <w:sz w:val="20"/>
                <w:lang w:val="pl-PL"/>
              </w:rPr>
              <w:t>omawia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sposoby znajdowania NWD.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opisuje algorytm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stosuje obie wersje algorytmu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64328" w:rsidRDefault="00F6432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F64328" w:rsidRPr="00B07CDA" w:rsidTr="00F6432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Języki programowania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Realizacje algorytmu Euklidesa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Scratchu, Pythonie i JavaScript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podaje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przykłady języków programowania.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apisuje algorytm Euklidesa w </w:t>
            </w:r>
            <w:r w:rsidRPr="00B07CDA">
              <w:rPr>
                <w:color w:val="231F20"/>
                <w:sz w:val="20"/>
                <w:lang w:val="pl-PL"/>
              </w:rPr>
              <w:t xml:space="preserve">wybranym języku </w:t>
            </w:r>
            <w:r w:rsidRPr="00180AA6">
              <w:rPr>
                <w:color w:val="231F20"/>
                <w:sz w:val="20"/>
                <w:lang w:val="pl-PL"/>
              </w:rPr>
              <w:t>programowania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lub w Scratchu.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180AA6">
              <w:rPr>
                <w:color w:val="231F20"/>
                <w:sz w:val="20"/>
                <w:lang w:val="pl-PL"/>
              </w:rPr>
              <w:t>nalizuje zapis algorytmu.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rozróżnia podstawowe polecenia języka.</w:t>
            </w:r>
          </w:p>
        </w:tc>
      </w:tr>
      <w:tr w:rsidR="00DF2C50" w:rsidRPr="00B07CDA" w:rsidTr="00B62F48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DF2C50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modyfikuje algorytm Euklidesa w wybranym języku programowania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B62F48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zapis algorytmu, rozróżnia polecenia języka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odejmuje próbę dalszej nauki wybranego języka.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Ciąg Fibonacciego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Algorytm wyznaczania wyrazów ciągu Fibonacciego w środowisku SNAP!, znaczenie śledzenia działania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algorytmu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ciąg Fibonacciego i oblicza jego kolejne wyrazy.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na rekurencyjny algorytm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wskazuje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rekurencyjn</w:t>
            </w:r>
            <w:r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uzasadni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>rekurencyjn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1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realizuje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efektywny algorytm</w:t>
            </w:r>
            <w:r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Szybkie porządki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Realizowanie algorytmu porządkowania przez scalanie w środowisku SNAP!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zagadnienie porządkowania.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jeden z algorytmów sortowania.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algorytm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</w:t>
            </w:r>
            <w:r w:rsidR="00A967AC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zapis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B62F48" w:rsidRDefault="00B62F4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62F48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2F53C4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edytorze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-35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sprawnie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Sprawne pisanie na klawiaturze, podstawowe zasady edycji tekstu, formatowanie tekstu, poprawianie błędów w tekście, drukowanie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TableParagraph"/>
              <w:numPr>
                <w:ilvl w:val="0"/>
                <w:numId w:val="22"/>
              </w:numPr>
              <w:ind w:left="284" w:right="241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pisuje do edytora tekst wybranego przykładu</w:t>
            </w:r>
            <w:r w:rsidR="002F53C4">
              <w:rPr>
                <w:color w:val="231F20"/>
                <w:sz w:val="20"/>
                <w:lang w:val="pl-PL"/>
              </w:rPr>
              <w:t>,</w:t>
            </w:r>
            <w:r>
              <w:rPr>
                <w:color w:val="231F20"/>
                <w:sz w:val="20"/>
                <w:lang w:val="pl-PL"/>
              </w:rPr>
              <w:t xml:space="preserve"> z</w:t>
            </w:r>
            <w:r w:rsidR="00DF2C50" w:rsidRPr="00180AA6">
              <w:rPr>
                <w:color w:val="231F20"/>
                <w:sz w:val="20"/>
                <w:lang w:val="pl-PL"/>
              </w:rPr>
              <w:t>apisuje plik</w:t>
            </w:r>
            <w:r w:rsidR="002F53C4">
              <w:rPr>
                <w:color w:val="231F20"/>
                <w:sz w:val="20"/>
                <w:lang w:val="pl-PL"/>
              </w:rPr>
              <w:t xml:space="preserve"> i otwiera do edycji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2"/>
              </w:numPr>
              <w:tabs>
                <w:tab w:val="left" w:pos="3663"/>
              </w:tabs>
              <w:ind w:left="284" w:right="373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ęcznie poprawia błędy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dokumencie;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tosuje podstawowe sposoby formatowania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B62F48" w:rsidP="00B62F48">
            <w:pPr>
              <w:pStyle w:val="TableParagraph"/>
              <w:numPr>
                <w:ilvl w:val="0"/>
                <w:numId w:val="22"/>
              </w:numPr>
              <w:ind w:left="284" w:right="1042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ymienia i stosuje zasady edycji, formatowania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opracow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ania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B62F48" w:rsidRPr="00B62F48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tarannie przepisuje pracę, poprawia błędy z użyciem słownika w edytorze</w:t>
            </w:r>
            <w:r>
              <w:rPr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rzygotowuje tekst do wydruku, dba o estetyczny wygląd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poznane sposoby pracy z dokumentem tekstowym – dotyczy to zarówno podstawowych zasad pracy z edytorem tekstu, jak i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fo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rmatowania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amodzielnie pracuje nad dokumentem, realizuje własne założenia.</w:t>
            </w:r>
          </w:p>
        </w:tc>
      </w:tr>
      <w:tr w:rsidR="00DF2C50" w:rsidRPr="00B07CDA" w:rsidTr="002F53C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dkrywa i stosuje dodatkowe, 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omówione sposoby formatowania.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2F53C4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eastAsiaTheme="minorHAnsi" w:hAnsiTheme="minorHAnsi" w:cstheme="minorBidi"/>
                <w:lang w:val="pl-PL"/>
              </w:rPr>
              <w:br w:type="page"/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się pisze?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tabelą (wstawianie tabeli,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wypełnianie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tabeli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treścią,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zaznaczanie,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dostosowywanie,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formatowanie, wstawianie ilustracji do tabeli, przekształcanie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tekstu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tabelę</w:t>
            </w:r>
            <w:r w:rsidR="00F64328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> 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tabeli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drukowanie),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korzystanie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poleceń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Znajdź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> 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Zamień</w:t>
            </w:r>
            <w:r w:rsidR="007E748E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oraz sortowania akapitów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> 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tekście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podstawowe słownictwo związane z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technologią informacyjną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wstawia</w:t>
            </w:r>
            <w:r w:rsidR="00B62F48">
              <w:rPr>
                <w:color w:val="231F20"/>
                <w:sz w:val="20"/>
                <w:lang w:val="pl-PL"/>
              </w:rPr>
              <w:t xml:space="preserve"> tabele i wypełnia je</w:t>
            </w:r>
            <w:r w:rsidRPr="00180AA6">
              <w:rPr>
                <w:color w:val="231F20"/>
                <w:sz w:val="20"/>
                <w:lang w:val="pl-PL"/>
              </w:rPr>
              <w:t xml:space="preserve"> treścią.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62F48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rozumie pojęcia potrzebne do codziennej pracy z komputerem;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cs="Arial Narrow"/>
                <w:sz w:val="20"/>
                <w:szCs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dostosow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format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 tabele</w:t>
            </w:r>
            <w:r w:rsid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sprawnie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pracuje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tabelą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–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odpowiednie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techniki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formatowania,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zaznaczania,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przygotowania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wydruku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przekształca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tekst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tabelę.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k</w:t>
            </w:r>
            <w:r w:rsidR="00DF2C50" w:rsidRPr="00180AA6">
              <w:rPr>
                <w:color w:val="231F20"/>
                <w:sz w:val="20"/>
                <w:lang w:val="pl-PL"/>
              </w:rPr>
              <w:t>orzystazeźródełinformacjizwiązanychzestosowaniemtechnologiiinformacyjnej.</w:t>
            </w:r>
          </w:p>
        </w:tc>
      </w:tr>
      <w:tr w:rsidR="00DF2C50" w:rsidRPr="00B07CDA" w:rsidTr="002F53C4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słownictwo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związane z technologią informacyjną i szeroko rozumianą obecnością komputerów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yciu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człowieka</w:t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potrafi ocenić rozwój języka,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jaki można obserwować na co dzień;</w:t>
            </w:r>
          </w:p>
          <w:p w:rsidR="00DF2C50" w:rsidRPr="00180AA6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zaawansowanych technik wyszukiwania, zamiany elementów tekstu, przekształcania tekstu na tabelę, formatowania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odkrywa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nowe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możliwości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pracy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tabelami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posługuje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się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zaawansowanym</w:t>
            </w:r>
            <w:r w:rsidR="00A967A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ścisłym słownictwem.</w:t>
            </w:r>
          </w:p>
        </w:tc>
      </w:tr>
    </w:tbl>
    <w:p w:rsidR="002F53C4" w:rsidRDefault="002F53C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2F53C4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D334EA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Rozplanowywanie tekstu na stronie, dobranie sposobu formatowania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czcionki do charakteru tekstu,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układu kolumnowego, stosowanie tabulatorów, linijki, wcięcia akapitów i wyrównania tekstu, wstawianie wymuszonego końca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strony, kolumny lub wiersza,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ilustrowanie tekstu grafiką (osadzanie obrazka, modyfikowanie rozmiaru, ustawianie w wybranym miejscu), w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ypełnianie i formatowanie nagłówka oraz stopki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tabulatory dostępne w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dytorze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układ kolumnowy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wyróżnienia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tekście (tytuł, wybrane słowa)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, k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orzysta z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funkcji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WordArt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lustruje tekst gotową grafiką z biblioteki grafik edytora.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ilustruje tekst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wykonanymi przez siebie obrazkami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o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sadza grafikę w tekście (zmienia rozmiar obrazka, wprowadza obramowanie, ustawia „równo z tekstem”)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7514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s</w:t>
            </w:r>
            <w:r w:rsidR="00DF2C50" w:rsidRPr="002F53C4">
              <w:rPr>
                <w:color w:val="231F20"/>
                <w:sz w:val="20"/>
                <w:szCs w:val="20"/>
                <w:lang w:val="pl-PL"/>
              </w:rPr>
              <w:t>tosuje podstawowe sposoby formatowania, rozplanowuje tekst na stronie, dobiera czcionki, stosuje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wyróżnienia w tekście, pracuje z nagłówkiem i stopką.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ormatuje akapity „z linijki” (wcięcia akapitów, ustawienie marginesów akapitów)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połączeniu z odpowiednim wyrównaniem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2F53C4" w:rsidRPr="002F53C4" w:rsidRDefault="00DF2C50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wymuszony koniec strony, kolumny, wiersza</w:t>
            </w:r>
            <w:r w:rsidR="002F53C4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obiera ilustracje do tekstu, stosuje różne sposoby osadzania ilustracji.</w:t>
            </w:r>
          </w:p>
        </w:tc>
      </w:tr>
      <w:tr w:rsidR="00DF2C50" w:rsidRPr="00B07CDA" w:rsidTr="002F53C4">
        <w:trPr>
          <w:trHeight w:val="130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 sposób formatowania czcionki do charakteru i wyglądu tekstu</w:t>
            </w:r>
            <w:r w:rsid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stawia tabulatory dostosowane do charakteru wprowadzanego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ypełnia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formatuje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nagłówki i stopki w dokumencie wielostronicowym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kody pól wprowadzanych za pomocą odpowiednich przycisków (numer strony,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data itp.) i tekst wpisywany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wobodnie i świadomie stosuje różnorodne metody pracy z tekstem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otrafi ocenić przygotowanie tekstu i zastosowaną metodę, pokazując w razie potrzeby, jak łatwo jest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„uszkodzić” sztywno sformatowany tekst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D40096" w:rsidRDefault="00D4009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D40096" w:rsidRPr="00B07CDA" w:rsidTr="00D4009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D334EA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list punktowanych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numerowanych, stosowanie czcionki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niestandardowym rozmiarze, ilustrowanie tekstu gotową grafiką, przekształcanie i modyfikowanie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prostych rysunków obiektowych, osadzanie grafiki obiektowej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tekście, umieszczanie rysunku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jako tła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40096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lustruje tekst gotową grafiką (wstawia obiekty dostępne w grupie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Ilustracje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 karcie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 Autokształty, obiekty WordArt).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rzygotowuje dokument do wydruku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 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drukuje.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sadza grafikę obiektową w tekście na różne sposoby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tosuje czcionki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niestandardowym rozmiarze, wypunktowanie, numerowanie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itp.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stosuje wyróżnienia w tekście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pisuje i rozpoznaje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lub 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dobrej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reklamy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rysunek jako tło dokumentu tekstowego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rzekształcaimodyfikujeprosterysunkiobiektowe(rozciąga,zniekształca,zmienia</w:t>
            </w:r>
            <w:r>
              <w:rPr>
                <w:rFonts w:asciiTheme="minorHAnsi" w:hAnsiTheme="minorHAnsi"/>
                <w:color w:val="231F20"/>
                <w:spacing w:val="-6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kolor</w:t>
            </w:r>
            <w:r w:rsidR="007E748E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obramowania i wypełnienia, grupuje i</w:t>
            </w:r>
            <w:r w:rsidR="007E748E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rozgrupowuje).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rysuje proste grafiki obiektowe, modyfikuje ich wygląd i kształt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łączy na różne sposoby grafikę z tekstem, poprawnie osadza grafiki w tekście, stosuje dodatkowe elementy graficzne lub tekstowe wpływające na wygląd pracy.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cenia wygląd prac zawierających grafikę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lub dobrej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reklamy zawarte w wykonanej </w:t>
            </w:r>
            <w:r w:rsidR="00DF2C50" w:rsidRPr="009A1D3E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pracy</w:t>
            </w:r>
            <w:r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techniki opracowania i łączenia grafiki z tekstem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2147B" w:rsidRPr="00B07CDA" w:rsidTr="00C2147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D334EA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poznanych technik formatowania tekstu, a zwłaszcza wykorzystanie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Malarza formatów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tabulatorów, twardej spacji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DF2C50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poznane techniki formatowania i przygotowania tekstu do wydruku.</w:t>
            </w:r>
          </w:p>
        </w:tc>
      </w:tr>
      <w:tr w:rsidR="00DF2C50" w:rsidRPr="00B07CDA" w:rsidTr="00C2147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używa wyróżnień w tekście.</w:t>
            </w:r>
          </w:p>
          <w:p w:rsidR="00DF2C50" w:rsidRPr="00180AA6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 podstawowym zakresie korzysta ze sprawdzania pisowni w dokumencie, słownika wbudowanego w edytor i systemu podpowiedzi.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racuje z kilkustronicowym dokumentem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odtw</w:t>
            </w:r>
            <w:r w:rsidR="009A1D3E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arza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edytorze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formatowanie</w:t>
            </w:r>
            <w:r w:rsidR="007E748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danego dokumentu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C2147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biegle 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9A1D3E" w:rsidP="00C2147B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 problemy, na jakie moż</w:t>
            </w:r>
            <w:r w:rsidR="00C2147B">
              <w:rPr>
                <w:color w:val="231F20"/>
                <w:sz w:val="20"/>
                <w:lang w:val="pl-PL"/>
              </w:rPr>
              <w:t xml:space="preserve">na się natknąć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podczas próby porozumiewania się </w:t>
            </w:r>
            <w:r w:rsidR="00C2147B">
              <w:rPr>
                <w:color w:val="231F20"/>
                <w:sz w:val="20"/>
                <w:lang w:val="pl-PL"/>
              </w:rPr>
              <w:br/>
            </w:r>
            <w:r w:rsidR="00DF2C50" w:rsidRPr="00180AA6">
              <w:rPr>
                <w:color w:val="231F20"/>
                <w:sz w:val="20"/>
                <w:lang w:val="pl-PL"/>
              </w:rPr>
              <w:t>z maszyną za pomocą języka naturalnego.</w:t>
            </w:r>
          </w:p>
        </w:tc>
      </w:tr>
      <w:tr w:rsidR="00DF2C50" w:rsidRPr="00B07CDA" w:rsidTr="00C2147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C2147B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przedstawi</w:t>
            </w:r>
            <w:r w:rsidR="009A1D3E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sytuacje, w których człowiek może napotkać problemy </w:t>
            </w:r>
            <w:r w:rsidR="00C214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podczas porozumiewania się 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z maszyną.</w:t>
            </w:r>
          </w:p>
        </w:tc>
      </w:tr>
      <w:tr w:rsidR="00DF2C50" w:rsidRPr="00B07CDA" w:rsidTr="008521C9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49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Portfolio</w:t>
            </w:r>
          </w:p>
          <w:p w:rsidR="00DF2C50" w:rsidRPr="00B07CDA" w:rsidRDefault="00DF2C50" w:rsidP="00BB16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 tekst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Kopiowanie i wklejanie różnych obiektów za pomocą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stylów, tworzenie spisu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treści obszernego dokumentu,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tworzenie strony tytułowej, dzielenie dokumentu na sekcje, wykonywanie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zrzutów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ekranu i ilustrowanie nimi dokumentu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8521C9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; </w:t>
            </w:r>
          </w:p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wielostronicowy dokument ze swoich tekstów.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9A1D3E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kopiuje i wkleja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 xml:space="preserve"> teksty i ilustracje za pomocą </w:t>
            </w:r>
            <w:r w:rsidR="00DF2C50" w:rsidRPr="009B484B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="00482437">
              <w:rPr>
                <w:rFonts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wykon</w:t>
            </w:r>
            <w:r w:rsidR="009A1D3E" w:rsidRPr="002E6899">
              <w:rPr>
                <w:rFonts w:cstheme="minorHAnsi"/>
                <w:color w:val="231F20"/>
                <w:sz w:val="20"/>
                <w:lang w:val="pl-PL"/>
              </w:rPr>
              <w:t>uje</w:t>
            </w:r>
            <w:r w:rsidRPr="002E6899">
              <w:rPr>
                <w:rFonts w:cstheme="minorHAnsi"/>
                <w:color w:val="231F20"/>
                <w:sz w:val="20"/>
                <w:lang w:val="pl-PL"/>
              </w:rPr>
              <w:t xml:space="preserve"> zrzuty ekranu i ilustrować nimi dokument.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E6899" w:rsidRDefault="00482437" w:rsidP="00482437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racuje z utworzonym samodzielnie wielostronicowym dokumentem, kontroluje jego zawartość, sposób formatowania, strukturę.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style, tworzy spis treści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</w:t>
            </w: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stronę tytułową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482437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d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zieli dokument na sekcje, stosuje w sekcjach różnorodne wzorce strony.</w:t>
            </w:r>
          </w:p>
        </w:tc>
      </w:tr>
      <w:tr w:rsidR="00DF2C50" w:rsidRPr="00B07CDA" w:rsidTr="00482437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tabs>
                <w:tab w:val="left" w:pos="7065"/>
              </w:tabs>
              <w:ind w:left="284" w:right="333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portfolio według własnego, oryginalnego projektu.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5"/>
        <w:gridCol w:w="1888"/>
        <w:gridCol w:w="3545"/>
        <w:gridCol w:w="1134"/>
        <w:gridCol w:w="7519"/>
      </w:tblGrid>
      <w:tr w:rsidR="002E6899" w:rsidRPr="00B07CDA" w:rsidTr="007E748E">
        <w:trPr>
          <w:trHeight w:hRule="exact" w:val="1020"/>
        </w:trPr>
        <w:tc>
          <w:tcPr>
            <w:tcW w:w="180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646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3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7E748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Omawiane 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D334EA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7E748E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ultimediami</w:t>
            </w:r>
          </w:p>
        </w:tc>
      </w:tr>
      <w:tr w:rsidR="00DF2C50" w:rsidRPr="00B07CDA" w:rsidTr="007E748E">
        <w:trPr>
          <w:trHeight w:val="283"/>
        </w:trPr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Światłem malowane</w:t>
            </w:r>
          </w:p>
        </w:tc>
        <w:tc>
          <w:tcPr>
            <w:tcW w:w="1213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7E748E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Poprawianie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podstawowych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zdjęcia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(jasność,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kontrast,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kolorystyka),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korygowanie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niekorzystnych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krzywizn obrazu,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wybieranie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odpowiedniego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kadru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> 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eliminowanie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niepożądanych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elementów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zdjęciu,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dobieranie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 zdjęcia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koryguje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likwiduje krzywizny obrazu.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przygotowuje obraz do wydruku lub prezentacji na ekranie monitora.</w:t>
            </w:r>
          </w:p>
        </w:tc>
      </w:tr>
      <w:tr w:rsidR="00DF2C50" w:rsidRPr="00B07CDA" w:rsidTr="007E748E">
        <w:trPr>
          <w:trHeight w:val="283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narzędzi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korygując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7E748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wybrane parametry obrazu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7E748E">
        <w:trPr>
          <w:trHeight w:val="510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likwiduje krzywizny obrazu.</w:t>
            </w:r>
          </w:p>
          <w:p w:rsidR="00DF2C50" w:rsidRPr="00B07CDA" w:rsidRDefault="00DF2C50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przygotowuje obraz do wydruku lub prezentacji na ekranie monitora.</w:t>
            </w:r>
          </w:p>
        </w:tc>
      </w:tr>
      <w:tr w:rsidR="00DF2C50" w:rsidRPr="00B07CDA" w:rsidTr="007E748E">
        <w:trPr>
          <w:trHeight w:val="510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narzędziami korygującymi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iegle koryguje defekty obrazu (likwidacja krzywizn, wyrównywanie linii horyzontu).</w:t>
            </w:r>
          </w:p>
        </w:tc>
      </w:tr>
      <w:tr w:rsidR="00DF2C50" w:rsidRPr="00B07CDA" w:rsidTr="007E748E">
        <w:trPr>
          <w:trHeight w:val="283"/>
        </w:trPr>
        <w:tc>
          <w:tcPr>
            <w:tcW w:w="180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obrazem.</w:t>
            </w:r>
          </w:p>
        </w:tc>
      </w:tr>
      <w:tr w:rsidR="00DF2C50" w:rsidRPr="00B07CDA" w:rsidTr="007E748E">
        <w:trPr>
          <w:trHeight w:val="510"/>
        </w:trPr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Afisz na konkurs</w:t>
            </w:r>
          </w:p>
        </w:tc>
        <w:tc>
          <w:tcPr>
            <w:tcW w:w="1213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Łączenie różnych elementów w jeden obraz, dodawanie do obrazu warstw tekstowych, wypełnianie dowolnym wzorem czcionki w tekście, stosowanie masek, wyrównywanie elementów względem osi pionowej i poziomej obrazu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ozumie pojęcie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warstwy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:rsidR="00DF2C50" w:rsidRPr="00180AA6" w:rsidRDefault="00482437" w:rsidP="00482437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pomocą nauczyciela łączy różne elementy w jeden obraz i wstawia warstwy tekstowe.</w:t>
            </w:r>
          </w:p>
        </w:tc>
      </w:tr>
      <w:tr w:rsidR="00DF2C50" w:rsidRPr="00B07CDA" w:rsidTr="007E748E">
        <w:trPr>
          <w:trHeight w:val="283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Akapitzlist"/>
              <w:numPr>
                <w:ilvl w:val="0"/>
                <w:numId w:val="29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łączy różne elementy w jeden obraz i wstawia warstwy tekstowe.</w:t>
            </w:r>
          </w:p>
        </w:tc>
      </w:tr>
      <w:tr w:rsidR="00DF2C50" w:rsidRPr="00B07CDA" w:rsidTr="007E748E">
        <w:trPr>
          <w:trHeight w:val="510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6356"/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wykorzystuje warstwy obrazu</w:t>
            </w:r>
            <w:r w:rsidR="00482437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 s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efekty na warstwach tekstowych (cienie, wtapianie, wypełnienie teksu itp.).</w:t>
            </w:r>
          </w:p>
        </w:tc>
      </w:tr>
      <w:tr w:rsidR="00DF2C50" w:rsidRPr="00B07CDA" w:rsidTr="007E748E">
        <w:trPr>
          <w:trHeight w:val="510"/>
        </w:trPr>
        <w:tc>
          <w:tcPr>
            <w:tcW w:w="180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iegle wykorzystuje warstwy 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obrazu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stosuje efekty na warstwach tekstowych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wykorzystuje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filtry i maski obrazu.</w:t>
            </w:r>
          </w:p>
        </w:tc>
      </w:tr>
      <w:tr w:rsidR="00DF2C50" w:rsidRPr="00B07CDA" w:rsidTr="007E748E">
        <w:trPr>
          <w:trHeight w:val="283"/>
        </w:trPr>
        <w:tc>
          <w:tcPr>
            <w:tcW w:w="180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64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13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9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grafiką.</w:t>
            </w:r>
          </w:p>
        </w:tc>
      </w:tr>
    </w:tbl>
    <w:p w:rsidR="005F452B" w:rsidRDefault="005F452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B07CDA" w:rsidTr="009A1D3E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0E3684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="00CC741E" w:rsidRPr="00B07CDA">
              <w:rPr>
                <w:rFonts w:asciiTheme="minorHAnsi" w:hAnsiTheme="minorHAnsi"/>
                <w:lang w:val="pl-PL"/>
              </w:rPr>
              <w:br w:type="page"/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5F452B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na podstawie obrazu statycznego, importowanie napisów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obrazów do programu Photo Story, stosowanie swobodnego ruchu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kamery, płynne zmienianie kierunku ruchu kamery, zapisywanie projektu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gotowego filmu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mport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napisy i obrazy do programu Photo Story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tworzy film na podstawie jednego obrazu statycznego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5F452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tworzy film na podstawie jednego obrazu statycznego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swobodny ruch kamery.</w:t>
            </w:r>
          </w:p>
        </w:tc>
      </w:tr>
      <w:tr w:rsidR="00DF2C50" w:rsidRPr="00B07CDA" w:rsidTr="0012351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płynnie zmienia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kierunek ruchu kamery;</w:t>
            </w:r>
          </w:p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określ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2351D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prawn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ie stosuje swobodny ruch kamery;</w:t>
            </w:r>
          </w:p>
          <w:p w:rsidR="00DF2C50" w:rsidRPr="00B07CDA" w:rsidRDefault="0012351D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dobiera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właściwe parametry zapisywanego filmu dla konkretnego urządzenia.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iegle posługuje się funkcjami programu Photo Story</w:t>
            </w:r>
            <w:r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tosuje własne rozwiązania, uzyskując ciekawe efekty w tworzonym filmie. 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Importowanie obrazów i filmów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programu Movie Maker, stosowanie efektów wizualnych dla wybranych sekwencji filmu, wprowadzanie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napisów początkowych, podpisów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napisów końcowych, zapisywanie projektu i gotowego filmu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import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obrazy i filmy do programu Movie Maker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stosuje efekty wizualne dla wybranych sekwencji filmu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efekty wizualne dla wybranych sekwencji filmu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wprowadza napisy początkowe, pod</w:t>
            </w:r>
            <w:r w:rsidR="005F452B">
              <w:rPr>
                <w:color w:val="231F20"/>
                <w:sz w:val="20"/>
                <w:lang w:val="pl-PL"/>
              </w:rPr>
              <w:t>pisy i napisy końcowe w filmie;</w:t>
            </w:r>
          </w:p>
          <w:p w:rsidR="00DF2C50" w:rsidRPr="00180AA6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określa parametry filmu podczas jego zapisywania.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biera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12351D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5F452B">
              <w:rPr>
                <w:color w:val="231F20"/>
                <w:sz w:val="20"/>
                <w:lang w:val="pl-PL"/>
              </w:rPr>
              <w:t xml:space="preserve">apisuje </w:t>
            </w:r>
            <w:r w:rsidR="00DF2C50" w:rsidRPr="00180AA6">
              <w:rPr>
                <w:color w:val="231F20"/>
                <w:sz w:val="20"/>
                <w:lang w:val="pl-PL"/>
              </w:rPr>
              <w:t>film przeznaczony do odtwarzania na urządzeniach mobilnych.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funkcjami programu Movie Maker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5F452B" w:rsidP="0012351D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oszukuje niekonwencjonalnych rozwiązań do uatrakcyjnienia </w:t>
            </w:r>
            <w:r w:rsidR="0012351D">
              <w:rPr>
                <w:color w:val="231F20"/>
                <w:sz w:val="20"/>
                <w:lang w:val="pl-PL"/>
              </w:rPr>
              <w:t>swojej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pracy.</w:t>
            </w:r>
          </w:p>
        </w:tc>
      </w:tr>
    </w:tbl>
    <w:p w:rsidR="0012351D" w:rsidRDefault="0012351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2351D" w:rsidRPr="00B07CDA" w:rsidTr="0012351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D334EA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D334EA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D334EA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D334EA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D334E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D20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 </w:t>
            </w:r>
            <w:r w:rsidR="003F29D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zespole nad wspólnym projektem – założenia projektu,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przebieg pracy nad projektem,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ocena końcowa projektu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prezentację multimedialną zawierającą obrazy, dźwięki i filmy.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ierze udział w pracy zespołowej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omaga organizować pracę zespołową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rganizuje pracę zespołową nad wspólnym projektem i bierze w niej czynny udział.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realizuje</w:t>
            </w:r>
            <w:r w:rsidR="007E748E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własne</w:t>
            </w:r>
            <w:r w:rsidR="007E748E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pomysły.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prezentacji w programie PowerPoint, umieszczanie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prezentacji </w:t>
            </w:r>
            <w:r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obrazków,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dźwięków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filmów, doskonalenie prezentacji,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przygotowanie do pokazu prezentacji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doskonali prezentację oraz przygotowuje się do jej zaprezentowania.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ocenia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ierze udział w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 xml:space="preserve">pokazie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prezentacji.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łaściwie przedstawia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ziel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i się swoimi doświadczeniami z kolegami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w razie potrzeby służy im pomocą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6B5810" w:rsidRPr="00B07CDA" w:rsidRDefault="006B5810" w:rsidP="00E53EEB"/>
    <w:sectPr w:rsidR="006B5810" w:rsidRPr="00B07CDA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CE" w:rsidRDefault="007532CE" w:rsidP="00285D6F">
      <w:pPr>
        <w:spacing w:after="0" w:line="240" w:lineRule="auto"/>
      </w:pPr>
      <w:r>
        <w:separator/>
      </w:r>
    </w:p>
  </w:endnote>
  <w:endnote w:type="continuationSeparator" w:id="1">
    <w:p w:rsidR="007532CE" w:rsidRDefault="007532C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30FFA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Pr="009E0F62">
      <w:rPr>
        <w:b/>
        <w:color w:val="003892"/>
      </w:rPr>
      <w:t>AUTORZY:</w:t>
    </w:r>
    <w:r w:rsidRPr="00137D2E">
      <w:t>W. Jochemczyk, I. Krajewska</w:t>
    </w:r>
    <w:r>
      <w:t>-Kranas, W. Kranas,</w:t>
    </w:r>
    <w:r w:rsidRPr="00137D2E">
      <w:t xml:space="preserve"> M. Wyczółkowski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PSO</w:t>
    </w:r>
    <w:bookmarkStart w:id="0" w:name="_GoBack"/>
    <w:bookmarkEnd w:id="0"/>
  </w:p>
  <w:p w:rsidR="00D334EA" w:rsidRDefault="00D334EA" w:rsidP="00EE01FE">
    <w:pPr>
      <w:pStyle w:val="Stopka"/>
      <w:tabs>
        <w:tab w:val="clear" w:pos="9072"/>
        <w:tab w:val="right" w:pos="9639"/>
      </w:tabs>
      <w:ind w:left="-567" w:right="1"/>
    </w:pPr>
    <w:r w:rsidRPr="00830FFA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D334EA" w:rsidRDefault="00D334E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34EA" w:rsidRDefault="00D334EA" w:rsidP="009130E5">
    <w:pPr>
      <w:pStyle w:val="Stopka"/>
      <w:ind w:left="-1417"/>
      <w:jc w:val="center"/>
    </w:pPr>
    <w:fldSimple w:instr="PAGE   \* MERGEFORMAT">
      <w:r w:rsidR="007E748E">
        <w:rPr>
          <w:noProof/>
        </w:rPr>
        <w:t>16</w:t>
      </w:r>
    </w:fldSimple>
  </w:p>
  <w:p w:rsidR="00D334EA" w:rsidRPr="00285D6F" w:rsidRDefault="00D334EA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CE" w:rsidRDefault="007532CE" w:rsidP="00285D6F">
      <w:pPr>
        <w:spacing w:after="0" w:line="240" w:lineRule="auto"/>
      </w:pPr>
      <w:r>
        <w:separator/>
      </w:r>
    </w:p>
  </w:footnote>
  <w:footnote w:type="continuationSeparator" w:id="1">
    <w:p w:rsidR="007532CE" w:rsidRDefault="007532C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4EA" w:rsidRDefault="00D334EA" w:rsidP="00435B7E">
    <w:pPr>
      <w:pStyle w:val="Nagwek"/>
      <w:tabs>
        <w:tab w:val="clear" w:pos="9072"/>
      </w:tabs>
      <w:ind w:left="142" w:right="142"/>
    </w:pPr>
  </w:p>
  <w:p w:rsidR="00D334EA" w:rsidRDefault="00D334EA" w:rsidP="00435B7E">
    <w:pPr>
      <w:pStyle w:val="Nagwek"/>
      <w:tabs>
        <w:tab w:val="clear" w:pos="9072"/>
      </w:tabs>
      <w:ind w:left="142" w:right="142"/>
    </w:pPr>
  </w:p>
  <w:p w:rsidR="00D334EA" w:rsidRDefault="00D334E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A" w:rsidRDefault="00D334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D19"/>
    <w:multiLevelType w:val="hybridMultilevel"/>
    <w:tmpl w:val="2AA8C57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2A9"/>
    <w:multiLevelType w:val="hybridMultilevel"/>
    <w:tmpl w:val="F550AA92"/>
    <w:lvl w:ilvl="0" w:tplc="17E4D9BE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381"/>
    <w:multiLevelType w:val="hybridMultilevel"/>
    <w:tmpl w:val="444A529A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6838"/>
    <w:multiLevelType w:val="hybridMultilevel"/>
    <w:tmpl w:val="CDA84EB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62E"/>
    <w:multiLevelType w:val="hybridMultilevel"/>
    <w:tmpl w:val="8084EE9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7DDA"/>
    <w:multiLevelType w:val="hybridMultilevel"/>
    <w:tmpl w:val="A85C6D0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1EE3"/>
    <w:multiLevelType w:val="hybridMultilevel"/>
    <w:tmpl w:val="534626A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013E1"/>
    <w:multiLevelType w:val="hybridMultilevel"/>
    <w:tmpl w:val="854A075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F46"/>
    <w:multiLevelType w:val="hybridMultilevel"/>
    <w:tmpl w:val="E59EA56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12">
    <w:nsid w:val="2B8D78A2"/>
    <w:multiLevelType w:val="hybridMultilevel"/>
    <w:tmpl w:val="66C4E24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0F8"/>
    <w:multiLevelType w:val="hybridMultilevel"/>
    <w:tmpl w:val="DBA28A26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5C5C"/>
    <w:multiLevelType w:val="hybridMultilevel"/>
    <w:tmpl w:val="078AA29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50C7"/>
    <w:multiLevelType w:val="hybridMultilevel"/>
    <w:tmpl w:val="B5E6EF22"/>
    <w:lvl w:ilvl="0" w:tplc="EECA6A76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95C8E"/>
    <w:multiLevelType w:val="hybridMultilevel"/>
    <w:tmpl w:val="EDC4F9E4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BAD789F"/>
    <w:multiLevelType w:val="hybridMultilevel"/>
    <w:tmpl w:val="B7BADAD4"/>
    <w:lvl w:ilvl="0" w:tplc="A636CF92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81D58"/>
    <w:multiLevelType w:val="hybridMultilevel"/>
    <w:tmpl w:val="BF86F9D0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67D42"/>
    <w:multiLevelType w:val="hybridMultilevel"/>
    <w:tmpl w:val="247E3FC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928EB"/>
    <w:multiLevelType w:val="hybridMultilevel"/>
    <w:tmpl w:val="0A40A7F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C509EA"/>
    <w:multiLevelType w:val="hybridMultilevel"/>
    <w:tmpl w:val="1FF8B37C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64B02"/>
    <w:multiLevelType w:val="hybridMultilevel"/>
    <w:tmpl w:val="91503AB4"/>
    <w:lvl w:ilvl="0" w:tplc="B1720054">
      <w:numFmt w:val="bullet"/>
      <w:lvlText w:val="•"/>
      <w:lvlJc w:val="left"/>
      <w:pPr>
        <w:ind w:left="1004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5579AE"/>
    <w:multiLevelType w:val="hybridMultilevel"/>
    <w:tmpl w:val="935E13E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7"/>
  </w:num>
  <w:num w:numId="18">
    <w:abstractNumId w:val="24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21"/>
  </w:num>
  <w:num w:numId="24">
    <w:abstractNumId w:val="6"/>
  </w:num>
  <w:num w:numId="25">
    <w:abstractNumId w:val="19"/>
  </w:num>
  <w:num w:numId="26">
    <w:abstractNumId w:val="14"/>
  </w:num>
  <w:num w:numId="27">
    <w:abstractNumId w:val="0"/>
  </w:num>
  <w:num w:numId="28">
    <w:abstractNumId w:val="10"/>
  </w:num>
  <w:num w:numId="2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5EAF"/>
    <w:rsid w:val="00007208"/>
    <w:rsid w:val="0001413F"/>
    <w:rsid w:val="00022430"/>
    <w:rsid w:val="00035B35"/>
    <w:rsid w:val="000450F0"/>
    <w:rsid w:val="0007290F"/>
    <w:rsid w:val="000758ED"/>
    <w:rsid w:val="000B235E"/>
    <w:rsid w:val="000B6AED"/>
    <w:rsid w:val="000C2A96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351D"/>
    <w:rsid w:val="001546A6"/>
    <w:rsid w:val="00165764"/>
    <w:rsid w:val="00180AA6"/>
    <w:rsid w:val="00180BB7"/>
    <w:rsid w:val="001829F3"/>
    <w:rsid w:val="0018777C"/>
    <w:rsid w:val="001B0BA1"/>
    <w:rsid w:val="001C6096"/>
    <w:rsid w:val="001D1B37"/>
    <w:rsid w:val="001E4CB0"/>
    <w:rsid w:val="001F0820"/>
    <w:rsid w:val="00201AC2"/>
    <w:rsid w:val="0020589B"/>
    <w:rsid w:val="002101DD"/>
    <w:rsid w:val="002269AD"/>
    <w:rsid w:val="00245DA5"/>
    <w:rsid w:val="002664FA"/>
    <w:rsid w:val="00285D5B"/>
    <w:rsid w:val="00285D6F"/>
    <w:rsid w:val="002B5E9B"/>
    <w:rsid w:val="002C1242"/>
    <w:rsid w:val="002E1DE9"/>
    <w:rsid w:val="002E53A4"/>
    <w:rsid w:val="002E6899"/>
    <w:rsid w:val="002F1314"/>
    <w:rsid w:val="002F1910"/>
    <w:rsid w:val="002F3F9D"/>
    <w:rsid w:val="002F53C4"/>
    <w:rsid w:val="002F6739"/>
    <w:rsid w:val="003039D4"/>
    <w:rsid w:val="00314C3A"/>
    <w:rsid w:val="00314C64"/>
    <w:rsid w:val="00317434"/>
    <w:rsid w:val="0035176B"/>
    <w:rsid w:val="00352E04"/>
    <w:rsid w:val="00353CAC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3F29D3"/>
    <w:rsid w:val="00435B7E"/>
    <w:rsid w:val="00450C34"/>
    <w:rsid w:val="004612A3"/>
    <w:rsid w:val="004703FD"/>
    <w:rsid w:val="00482437"/>
    <w:rsid w:val="004921A4"/>
    <w:rsid w:val="004B6F02"/>
    <w:rsid w:val="004C197F"/>
    <w:rsid w:val="004C359F"/>
    <w:rsid w:val="004D21CA"/>
    <w:rsid w:val="004D44C8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805B4"/>
    <w:rsid w:val="005822EF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F452B"/>
    <w:rsid w:val="00601016"/>
    <w:rsid w:val="00602ABB"/>
    <w:rsid w:val="00622C5D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C2890"/>
    <w:rsid w:val="006D246C"/>
    <w:rsid w:val="006D387E"/>
    <w:rsid w:val="006F4E12"/>
    <w:rsid w:val="00732B55"/>
    <w:rsid w:val="00746B23"/>
    <w:rsid w:val="00747813"/>
    <w:rsid w:val="0075061C"/>
    <w:rsid w:val="007532CE"/>
    <w:rsid w:val="00764452"/>
    <w:rsid w:val="00794AC6"/>
    <w:rsid w:val="007963FD"/>
    <w:rsid w:val="007B24FB"/>
    <w:rsid w:val="007B3CB5"/>
    <w:rsid w:val="007B7313"/>
    <w:rsid w:val="007D1719"/>
    <w:rsid w:val="007D1E21"/>
    <w:rsid w:val="007D5700"/>
    <w:rsid w:val="007E748E"/>
    <w:rsid w:val="00816FCC"/>
    <w:rsid w:val="00826FA1"/>
    <w:rsid w:val="00830FFA"/>
    <w:rsid w:val="0083577E"/>
    <w:rsid w:val="00844DEC"/>
    <w:rsid w:val="008521C9"/>
    <w:rsid w:val="008605B8"/>
    <w:rsid w:val="00863C97"/>
    <w:rsid w:val="008648E0"/>
    <w:rsid w:val="00867B94"/>
    <w:rsid w:val="0089186E"/>
    <w:rsid w:val="008A03E6"/>
    <w:rsid w:val="008A183A"/>
    <w:rsid w:val="008A2618"/>
    <w:rsid w:val="008A35D3"/>
    <w:rsid w:val="008C2636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1D3E"/>
    <w:rsid w:val="009A32A4"/>
    <w:rsid w:val="009B283B"/>
    <w:rsid w:val="009B484B"/>
    <w:rsid w:val="009C6631"/>
    <w:rsid w:val="009D2062"/>
    <w:rsid w:val="009D22BF"/>
    <w:rsid w:val="009D4894"/>
    <w:rsid w:val="009E0232"/>
    <w:rsid w:val="009E0F62"/>
    <w:rsid w:val="009E7C23"/>
    <w:rsid w:val="00A01EC3"/>
    <w:rsid w:val="00A05EFE"/>
    <w:rsid w:val="00A239DF"/>
    <w:rsid w:val="00A23BFB"/>
    <w:rsid w:val="00A24A55"/>
    <w:rsid w:val="00A24D9A"/>
    <w:rsid w:val="00A37CAD"/>
    <w:rsid w:val="00A52B00"/>
    <w:rsid w:val="00A5798A"/>
    <w:rsid w:val="00A65422"/>
    <w:rsid w:val="00A719C7"/>
    <w:rsid w:val="00A967AC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07CDA"/>
    <w:rsid w:val="00B127BC"/>
    <w:rsid w:val="00B27566"/>
    <w:rsid w:val="00B62F48"/>
    <w:rsid w:val="00B63701"/>
    <w:rsid w:val="00B7078C"/>
    <w:rsid w:val="00B86BB6"/>
    <w:rsid w:val="00BA7A89"/>
    <w:rsid w:val="00BB16DE"/>
    <w:rsid w:val="00BB2C6C"/>
    <w:rsid w:val="00BB3DE4"/>
    <w:rsid w:val="00BB6260"/>
    <w:rsid w:val="00BB7B9A"/>
    <w:rsid w:val="00BE0052"/>
    <w:rsid w:val="00BF0B97"/>
    <w:rsid w:val="00C1267D"/>
    <w:rsid w:val="00C2147B"/>
    <w:rsid w:val="00C23996"/>
    <w:rsid w:val="00C515A9"/>
    <w:rsid w:val="00C707FA"/>
    <w:rsid w:val="00C85BA1"/>
    <w:rsid w:val="00CB581A"/>
    <w:rsid w:val="00CC741E"/>
    <w:rsid w:val="00CD251E"/>
    <w:rsid w:val="00CF41C1"/>
    <w:rsid w:val="00CF4B62"/>
    <w:rsid w:val="00CF7F03"/>
    <w:rsid w:val="00D12CFB"/>
    <w:rsid w:val="00D212B2"/>
    <w:rsid w:val="00D22D55"/>
    <w:rsid w:val="00D24B93"/>
    <w:rsid w:val="00D32047"/>
    <w:rsid w:val="00D334EA"/>
    <w:rsid w:val="00D40096"/>
    <w:rsid w:val="00D41D75"/>
    <w:rsid w:val="00D53CB7"/>
    <w:rsid w:val="00D569BD"/>
    <w:rsid w:val="00D97971"/>
    <w:rsid w:val="00DA3544"/>
    <w:rsid w:val="00DA37D1"/>
    <w:rsid w:val="00DA5394"/>
    <w:rsid w:val="00DA7E0B"/>
    <w:rsid w:val="00DB39F7"/>
    <w:rsid w:val="00DE73B0"/>
    <w:rsid w:val="00DF009D"/>
    <w:rsid w:val="00DF2C50"/>
    <w:rsid w:val="00E1052F"/>
    <w:rsid w:val="00E31039"/>
    <w:rsid w:val="00E37248"/>
    <w:rsid w:val="00E443C3"/>
    <w:rsid w:val="00E53EEB"/>
    <w:rsid w:val="00E565AF"/>
    <w:rsid w:val="00E8039D"/>
    <w:rsid w:val="00E82F1F"/>
    <w:rsid w:val="00E94882"/>
    <w:rsid w:val="00EA7672"/>
    <w:rsid w:val="00EB6913"/>
    <w:rsid w:val="00EC12C2"/>
    <w:rsid w:val="00EC7354"/>
    <w:rsid w:val="00EC7B56"/>
    <w:rsid w:val="00EE01FE"/>
    <w:rsid w:val="00F3652C"/>
    <w:rsid w:val="00F418AE"/>
    <w:rsid w:val="00F62140"/>
    <w:rsid w:val="00F64328"/>
    <w:rsid w:val="00F70824"/>
    <w:rsid w:val="00F82709"/>
    <w:rsid w:val="00F865F6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73B5-14B1-4007-9618-176D6AA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3900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Renia</cp:lastModifiedBy>
  <cp:revision>2</cp:revision>
  <dcterms:created xsi:type="dcterms:W3CDTF">2018-09-04T15:27:00Z</dcterms:created>
  <dcterms:modified xsi:type="dcterms:W3CDTF">2018-09-04T15:27:00Z</dcterms:modified>
</cp:coreProperties>
</file>